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Хабаровского края от 24.04.2024 N 161-пр</w:t>
              <w:br/>
              <w:t xml:space="preserve">"Об утверждении Положения о 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Хабаровском крае"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ХАБАРОВСКОГО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24 апреля 2024 г. N 161-пр</w:t>
      </w:r>
    </w:p>
    <w:p>
      <w:pPr>
        <w:pStyle w:val="2"/>
        <w:jc w:val="both"/>
      </w:pPr>
      <w:r>
        <w:rPr>
          <w:sz w:val="20"/>
        </w:rPr>
      </w:r>
    </w:p>
    <w:p>
      <w:pPr>
        <w:pStyle w:val="2"/>
        <w:jc w:val="center"/>
      </w:pPr>
      <w:r>
        <w:rPr>
          <w:sz w:val="20"/>
        </w:rPr>
        <w:t xml:space="preserve">ОБ УТВЕРЖДЕНИИ ПОЛОЖЕНИЯ О КООРДИНАЦИОННОМ СОВЕТЕ</w:t>
      </w:r>
    </w:p>
    <w:p>
      <w:pPr>
        <w:pStyle w:val="2"/>
        <w:jc w:val="center"/>
      </w:pPr>
      <w:r>
        <w:rPr>
          <w:sz w:val="20"/>
        </w:rPr>
        <w:t xml:space="preserve">ПО ОРГАНИЗАЦИИ ЗАЩИТЫ ПРАВ ЗАСТРАХОВАННЫХ ЛИЦ</w:t>
      </w:r>
    </w:p>
    <w:p>
      <w:pPr>
        <w:pStyle w:val="2"/>
        <w:jc w:val="center"/>
      </w:pPr>
      <w:r>
        <w:rPr>
          <w:sz w:val="20"/>
        </w:rPr>
        <w:t xml:space="preserve">ПРИ ПРЕДОСТАВЛЕНИИ МЕДИЦИНСКОЙ ПОМОЩИ И РЕАЛИЗАЦИИ</w:t>
      </w:r>
    </w:p>
    <w:p>
      <w:pPr>
        <w:pStyle w:val="2"/>
        <w:jc w:val="center"/>
      </w:pPr>
      <w:r>
        <w:rPr>
          <w:sz w:val="20"/>
        </w:rPr>
        <w:t xml:space="preserve">ЗАКОНОДАТЕЛЬСТВА В СФЕРЕ ОБЯЗАТЕЛЬНОГО МЕДИЦИНСКОГО</w:t>
      </w:r>
    </w:p>
    <w:p>
      <w:pPr>
        <w:pStyle w:val="2"/>
        <w:jc w:val="center"/>
      </w:pPr>
      <w:r>
        <w:rPr>
          <w:sz w:val="20"/>
        </w:rPr>
        <w:t xml:space="preserve">СТРАХОВАНИЯ В ХАБАРОВСКОМ КРАЕ</w:t>
      </w:r>
    </w:p>
    <w:p>
      <w:pPr>
        <w:pStyle w:val="0"/>
        <w:jc w:val="both"/>
      </w:pPr>
      <w:r>
        <w:rPr>
          <w:sz w:val="20"/>
        </w:rPr>
      </w:r>
    </w:p>
    <w:p>
      <w:pPr>
        <w:pStyle w:val="0"/>
        <w:ind w:firstLine="540"/>
        <w:jc w:val="both"/>
      </w:pPr>
      <w:r>
        <w:rPr>
          <w:sz w:val="20"/>
        </w:rPr>
        <w:t xml:space="preserve">В целях совершенствования системы защиты прав застрахованных лиц, реализации законодательства в сфере обязательного медицинского страхования, осуществления организационно-методической деятельности по обеспечению функционирования системы обязательного медицинского страхования, изучения и обобщения практики применения нормативных правовых актов по вопросам обязательного медицинского страхования в части защиты прав застрахованных лиц Правительство края постановляет:</w:t>
      </w:r>
    </w:p>
    <w:p>
      <w:pPr>
        <w:pStyle w:val="0"/>
        <w:spacing w:before="200" w:line-rule="auto"/>
        <w:ind w:firstLine="540"/>
        <w:jc w:val="both"/>
      </w:pPr>
      <w:r>
        <w:rPr>
          <w:sz w:val="20"/>
        </w:rPr>
        <w:t xml:space="preserve">1. Создать координационный совет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Хабаровском крае.</w:t>
      </w:r>
    </w:p>
    <w:p>
      <w:pPr>
        <w:pStyle w:val="0"/>
        <w:spacing w:before="200" w:line-rule="auto"/>
        <w:ind w:firstLine="540"/>
        <w:jc w:val="both"/>
      </w:pPr>
      <w:r>
        <w:rPr>
          <w:sz w:val="20"/>
        </w:rPr>
        <w:t xml:space="preserve">2. Утвердить прилагаемое </w:t>
      </w:r>
      <w:hyperlink w:history="0" w:anchor="P29" w:tooltip="ПОЛОЖЕНИЕ">
        <w:r>
          <w:rPr>
            <w:sz w:val="20"/>
            <w:color w:val="0000ff"/>
          </w:rPr>
          <w:t xml:space="preserve">Положение</w:t>
        </w:r>
      </w:hyperlink>
      <w:r>
        <w:rPr>
          <w:sz w:val="20"/>
        </w:rPr>
        <w:t xml:space="preserve"> о 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Хабаровском крае.</w:t>
      </w:r>
    </w:p>
    <w:p>
      <w:pPr>
        <w:pStyle w:val="0"/>
        <w:jc w:val="both"/>
      </w:pPr>
      <w:r>
        <w:rPr>
          <w:sz w:val="20"/>
        </w:rPr>
      </w:r>
    </w:p>
    <w:p>
      <w:pPr>
        <w:pStyle w:val="0"/>
        <w:jc w:val="right"/>
      </w:pPr>
      <w:r>
        <w:rPr>
          <w:sz w:val="20"/>
        </w:rPr>
        <w:t xml:space="preserve">Губернатор, Председатель</w:t>
      </w:r>
    </w:p>
    <w:p>
      <w:pPr>
        <w:pStyle w:val="0"/>
        <w:jc w:val="right"/>
      </w:pPr>
      <w:r>
        <w:rPr>
          <w:sz w:val="20"/>
        </w:rPr>
        <w:t xml:space="preserve">Правительства края</w:t>
      </w:r>
    </w:p>
    <w:p>
      <w:pPr>
        <w:pStyle w:val="0"/>
        <w:jc w:val="right"/>
      </w:pPr>
      <w:r>
        <w:rPr>
          <w:sz w:val="20"/>
        </w:rPr>
        <w:t xml:space="preserve">М.В.Дегтярев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Хабаровского края</w:t>
      </w:r>
    </w:p>
    <w:p>
      <w:pPr>
        <w:pStyle w:val="0"/>
        <w:jc w:val="right"/>
      </w:pPr>
      <w:r>
        <w:rPr>
          <w:sz w:val="20"/>
        </w:rPr>
        <w:t xml:space="preserve">от 24 апреля 2024 г. N 161-пр</w:t>
      </w:r>
    </w:p>
    <w:p>
      <w:pPr>
        <w:pStyle w:val="0"/>
        <w:jc w:val="both"/>
      </w:pPr>
      <w:r>
        <w:rPr>
          <w:sz w:val="20"/>
        </w:rPr>
      </w:r>
    </w:p>
    <w:bookmarkStart w:id="29" w:name="P29"/>
    <w:bookmarkEnd w:id="29"/>
    <w:p>
      <w:pPr>
        <w:pStyle w:val="2"/>
        <w:jc w:val="center"/>
      </w:pPr>
      <w:r>
        <w:rPr>
          <w:sz w:val="20"/>
        </w:rPr>
        <w:t xml:space="preserve">ПОЛОЖЕНИЕ</w:t>
      </w:r>
    </w:p>
    <w:p>
      <w:pPr>
        <w:pStyle w:val="2"/>
        <w:jc w:val="center"/>
      </w:pPr>
      <w:r>
        <w:rPr>
          <w:sz w:val="20"/>
        </w:rPr>
        <w:t xml:space="preserve">О КООРДИНАЦИОННОМ СОВЕТЕ ПО ОРГАНИЗАЦИИ ЗАЩИТЫ ПРАВ</w:t>
      </w:r>
    </w:p>
    <w:p>
      <w:pPr>
        <w:pStyle w:val="2"/>
        <w:jc w:val="center"/>
      </w:pPr>
      <w:r>
        <w:rPr>
          <w:sz w:val="20"/>
        </w:rPr>
        <w:t xml:space="preserve">ЗАСТРАХОВАННЫХ ЛИЦ ПРИ ПРЕДОСТАВЛЕНИИ МЕДИЦИНСКОЙ ПОМОЩИ</w:t>
      </w:r>
    </w:p>
    <w:p>
      <w:pPr>
        <w:pStyle w:val="2"/>
        <w:jc w:val="center"/>
      </w:pPr>
      <w:r>
        <w:rPr>
          <w:sz w:val="20"/>
        </w:rPr>
        <w:t xml:space="preserve">И РЕАЛИЗАЦИИ ЗАКОНОДАТЕЛЬСТВА В СФЕРЕ ОБЯЗАТЕЛЬНОГО</w:t>
      </w:r>
    </w:p>
    <w:p>
      <w:pPr>
        <w:pStyle w:val="2"/>
        <w:jc w:val="center"/>
      </w:pPr>
      <w:r>
        <w:rPr>
          <w:sz w:val="20"/>
        </w:rPr>
        <w:t xml:space="preserve">МЕДИЦИНСКОГО СТРАХОВАНИЯ В ХАБАРОВСКОМ КРАЕ</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Координационный совет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Хабаровском крае (далее также - Координационный совет и край соответственно) является постоянно действующим коллегиальным органом, созданным в целях совершенствования системы организации обязательного медицинского страхования, обеспечения и защиты прав застрахованных лиц, установленных законодательством Российской Федерации, и контроля объемов, сроков, качества и условий предоставления медицинской помощи по обязательному медицинскому страхованию застрахованным лицам, ее финансового обеспечения в крае, а также обеспечения реализации федеральных законов от 29 ноября 2010 г. </w:t>
      </w:r>
      <w:hyperlink w:history="0" r:id="rId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N 326-ФЗ</w:t>
        </w:r>
      </w:hyperlink>
      <w:r>
        <w:rPr>
          <w:sz w:val="20"/>
        </w:rPr>
        <w:t xml:space="preserve"> "Об обязательном медицинском страховании в Российской Федерации", от 21 ноября 2011 г. </w:t>
      </w:r>
      <w:hyperlink w:history="0" r:id="rId8"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N 323-ФЗ</w:t>
        </w:r>
      </w:hyperlink>
      <w:r>
        <w:rPr>
          <w:sz w:val="20"/>
        </w:rPr>
        <w:t xml:space="preserve"> "Об основах охраны здоровья граждан в Российской Федерации" и других нормативных правовых актов Российской Федерации и края в указанной сфере деятельности.</w:t>
      </w:r>
    </w:p>
    <w:p>
      <w:pPr>
        <w:pStyle w:val="0"/>
        <w:spacing w:before="200" w:line-rule="auto"/>
        <w:ind w:firstLine="540"/>
        <w:jc w:val="both"/>
      </w:pPr>
      <w:r>
        <w:rPr>
          <w:sz w:val="20"/>
        </w:rPr>
        <w:t xml:space="preserve">1.2. Координационный совет создается в соответствии с законодательством Российской Федерации в сфере охраны здоровья граждан и обязательного медицинского страхования.</w:t>
      </w:r>
    </w:p>
    <w:p>
      <w:pPr>
        <w:pStyle w:val="0"/>
        <w:spacing w:before="200" w:line-rule="auto"/>
        <w:ind w:firstLine="540"/>
        <w:jc w:val="both"/>
      </w:pPr>
      <w:r>
        <w:rPr>
          <w:sz w:val="20"/>
        </w:rPr>
        <w:t xml:space="preserve">1.3. Координационный совет руководствуется в своей деятельности действующим законодательством Российской Федерации в сфере охраны здоровья граждан и обязательного медицинского страхования, нормативными правовыми актами в сфере здравоохранения и обязательного медицинского страхования края, а также настоящим Положением.</w:t>
      </w:r>
    </w:p>
    <w:p>
      <w:pPr>
        <w:pStyle w:val="0"/>
        <w:spacing w:before="200" w:line-rule="auto"/>
        <w:ind w:firstLine="540"/>
        <w:jc w:val="both"/>
      </w:pPr>
      <w:r>
        <w:rPr>
          <w:sz w:val="20"/>
        </w:rPr>
        <w:t xml:space="preserve">1.4. Координационный совет осуществляет свою деятельность в соответствии с ежегодно утверждаемым председателем Координационного совета планом работы.</w:t>
      </w:r>
    </w:p>
    <w:p>
      <w:pPr>
        <w:pStyle w:val="0"/>
        <w:spacing w:before="200" w:line-rule="auto"/>
        <w:ind w:firstLine="540"/>
        <w:jc w:val="both"/>
      </w:pPr>
      <w:r>
        <w:rPr>
          <w:sz w:val="20"/>
        </w:rPr>
        <w:t xml:space="preserve">1.5. Координационный совет функционирует во взаимодействии с созданным при Федеральном фонде обязательного медицинского страхования (далее - Федеральный фонд) Межрегиональным координационным советом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w:t>
      </w:r>
    </w:p>
    <w:p>
      <w:pPr>
        <w:pStyle w:val="0"/>
        <w:spacing w:before="200" w:line-rule="auto"/>
        <w:ind w:firstLine="540"/>
        <w:jc w:val="both"/>
      </w:pPr>
      <w:r>
        <w:rPr>
          <w:sz w:val="20"/>
        </w:rPr>
        <w:t xml:space="preserve">1.6. В состав Координационного совета включаются представители Правительства края, министерства здравоохранения края, Хабаровского краевого фонда обязательного медицинского страхования (далее - ХКФОМС), медицинских организаций, подведомственных министерству здравоохранения края, страховых медицинских организаций (по согласованию), профессиональных медицинских ассоциаций (по согласованию), общественных объединений (по согласованию), Территориального органа Федеральной службы по надзору в сфере здравоохранения по Хабаровскому краю и Еврейской автономной области (по согласованию).</w:t>
      </w:r>
    </w:p>
    <w:p>
      <w:pPr>
        <w:pStyle w:val="0"/>
        <w:spacing w:before="200" w:line-rule="auto"/>
        <w:ind w:firstLine="540"/>
        <w:jc w:val="both"/>
      </w:pPr>
      <w:r>
        <w:rPr>
          <w:sz w:val="20"/>
        </w:rPr>
        <w:t xml:space="preserve">К участию в заседаниях Координационного совета могут быть приглашены главные внештатные специалисты министерства здравоохранения края, представители иных государственных органов и государственных учреждений, научных организаций для рассмотрения отдельных вопросов и подготовки необходимых предложений.</w:t>
      </w:r>
    </w:p>
    <w:p>
      <w:pPr>
        <w:pStyle w:val="0"/>
        <w:spacing w:before="200" w:line-rule="auto"/>
        <w:ind w:firstLine="540"/>
        <w:jc w:val="both"/>
      </w:pPr>
      <w:r>
        <w:rPr>
          <w:sz w:val="20"/>
        </w:rPr>
        <w:t xml:space="preserve">1.7. Состав Координационного совета утверждается распоряжением Правительства края.</w:t>
      </w:r>
    </w:p>
    <w:p>
      <w:pPr>
        <w:pStyle w:val="0"/>
        <w:spacing w:before="200" w:line-rule="auto"/>
        <w:ind w:firstLine="540"/>
        <w:jc w:val="both"/>
      </w:pPr>
      <w:r>
        <w:rPr>
          <w:sz w:val="20"/>
        </w:rPr>
        <w:t xml:space="preserve">Председателем Координационного совета является заместитель Председателя Правительства края по социальным вопросам.</w:t>
      </w:r>
    </w:p>
    <w:p>
      <w:pPr>
        <w:pStyle w:val="0"/>
        <w:spacing w:before="200" w:line-rule="auto"/>
        <w:ind w:firstLine="540"/>
        <w:jc w:val="both"/>
      </w:pPr>
      <w:r>
        <w:rPr>
          <w:sz w:val="20"/>
        </w:rPr>
        <w:t xml:space="preserve">Заместителем председателя Координационного совета является директор ХКФОМС.</w:t>
      </w:r>
    </w:p>
    <w:p>
      <w:pPr>
        <w:pStyle w:val="0"/>
        <w:spacing w:before="200" w:line-rule="auto"/>
        <w:ind w:firstLine="540"/>
        <w:jc w:val="both"/>
      </w:pPr>
      <w:r>
        <w:rPr>
          <w:sz w:val="20"/>
        </w:rPr>
        <w:t xml:space="preserve">Секретарем Координационного совета является представитель ХКФОМС.</w:t>
      </w:r>
    </w:p>
    <w:p>
      <w:pPr>
        <w:pStyle w:val="0"/>
        <w:spacing w:before="200" w:line-rule="auto"/>
        <w:ind w:firstLine="540"/>
        <w:jc w:val="both"/>
      </w:pPr>
      <w:r>
        <w:rPr>
          <w:sz w:val="20"/>
        </w:rPr>
        <w:t xml:space="preserve">1.8. Заседания Координационного совета проводятся по мере необходимости, но не реже одного раза в квартал.</w:t>
      </w:r>
    </w:p>
    <w:p>
      <w:pPr>
        <w:pStyle w:val="0"/>
        <w:spacing w:before="200" w:line-rule="auto"/>
        <w:ind w:firstLine="540"/>
        <w:jc w:val="both"/>
      </w:pPr>
      <w:r>
        <w:rPr>
          <w:sz w:val="20"/>
        </w:rPr>
        <w:t xml:space="preserve">Секретарь Координационного совета обеспечивает ведение делопроизводства и хранение протоколов заседаний Координационного совета.</w:t>
      </w:r>
    </w:p>
    <w:p>
      <w:pPr>
        <w:pStyle w:val="0"/>
        <w:jc w:val="both"/>
      </w:pPr>
      <w:r>
        <w:rPr>
          <w:sz w:val="20"/>
        </w:rPr>
      </w:r>
    </w:p>
    <w:p>
      <w:pPr>
        <w:pStyle w:val="2"/>
        <w:outlineLvl w:val="1"/>
        <w:jc w:val="center"/>
      </w:pPr>
      <w:r>
        <w:rPr>
          <w:sz w:val="20"/>
        </w:rPr>
        <w:t xml:space="preserve">2. Задачи Координационного совета</w:t>
      </w:r>
    </w:p>
    <w:p>
      <w:pPr>
        <w:pStyle w:val="0"/>
        <w:jc w:val="both"/>
      </w:pPr>
      <w:r>
        <w:rPr>
          <w:sz w:val="20"/>
        </w:rPr>
      </w:r>
    </w:p>
    <w:p>
      <w:pPr>
        <w:pStyle w:val="0"/>
        <w:ind w:firstLine="540"/>
        <w:jc w:val="both"/>
      </w:pPr>
      <w:r>
        <w:rPr>
          <w:sz w:val="20"/>
        </w:rPr>
        <w:t xml:space="preserve">Координационный совет создан для решения следующих задач:</w:t>
      </w:r>
    </w:p>
    <w:p>
      <w:pPr>
        <w:pStyle w:val="0"/>
        <w:spacing w:before="200" w:line-rule="auto"/>
        <w:ind w:firstLine="540"/>
        <w:jc w:val="both"/>
      </w:pPr>
      <w:r>
        <w:rPr>
          <w:sz w:val="20"/>
        </w:rPr>
        <w:t xml:space="preserve">2.1. Осуществление регулярного анализа состояния организации обязательного медицинского страхования, защиты прав застрахованных лиц и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в крае.</w:t>
      </w:r>
    </w:p>
    <w:p>
      <w:pPr>
        <w:pStyle w:val="0"/>
        <w:spacing w:before="200" w:line-rule="auto"/>
        <w:ind w:firstLine="540"/>
        <w:jc w:val="both"/>
      </w:pPr>
      <w:r>
        <w:rPr>
          <w:sz w:val="20"/>
        </w:rPr>
        <w:t xml:space="preserve">2.2. Обеспечение координации деятельности участников обязательного медицинского страхования, в том числе в части системы защиты прав застрахованных лиц и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в крае.</w:t>
      </w:r>
    </w:p>
    <w:p>
      <w:pPr>
        <w:pStyle w:val="0"/>
        <w:jc w:val="both"/>
      </w:pPr>
      <w:r>
        <w:rPr>
          <w:sz w:val="20"/>
        </w:rPr>
      </w:r>
    </w:p>
    <w:p>
      <w:pPr>
        <w:pStyle w:val="2"/>
        <w:outlineLvl w:val="1"/>
        <w:jc w:val="center"/>
      </w:pPr>
      <w:r>
        <w:rPr>
          <w:sz w:val="20"/>
        </w:rPr>
        <w:t xml:space="preserve">3. Функции и механизм взаимодействия</w:t>
      </w:r>
    </w:p>
    <w:p>
      <w:pPr>
        <w:pStyle w:val="2"/>
        <w:jc w:val="center"/>
      </w:pPr>
      <w:r>
        <w:rPr>
          <w:sz w:val="20"/>
        </w:rPr>
        <w:t xml:space="preserve">участников Координационного совета</w:t>
      </w:r>
    </w:p>
    <w:p>
      <w:pPr>
        <w:pStyle w:val="0"/>
        <w:jc w:val="both"/>
      </w:pPr>
      <w:r>
        <w:rPr>
          <w:sz w:val="20"/>
        </w:rPr>
      </w:r>
    </w:p>
    <w:p>
      <w:pPr>
        <w:pStyle w:val="0"/>
        <w:ind w:firstLine="540"/>
        <w:jc w:val="both"/>
      </w:pPr>
      <w:r>
        <w:rPr>
          <w:sz w:val="20"/>
        </w:rPr>
        <w:t xml:space="preserve">Для достижения возложенных задач Координационный совет осуществляет следующие функции:</w:t>
      </w:r>
    </w:p>
    <w:p>
      <w:pPr>
        <w:pStyle w:val="0"/>
        <w:spacing w:before="200" w:line-rule="auto"/>
        <w:ind w:firstLine="540"/>
        <w:jc w:val="both"/>
      </w:pPr>
      <w:r>
        <w:rPr>
          <w:sz w:val="20"/>
        </w:rPr>
        <w:t xml:space="preserve">3.1. Рассматривает и заслушивает информацию министерства здравоохранения края, ХКФОМС, страховых медицинских организаций, медицинских организаций и Территориального органа Федеральной службы по надзору в сфере здравоохранения по Хабаровскому краю и Еврейской автономной области по следующим вопросам:</w:t>
      </w:r>
    </w:p>
    <w:p>
      <w:pPr>
        <w:pStyle w:val="0"/>
        <w:spacing w:before="200" w:line-rule="auto"/>
        <w:ind w:firstLine="540"/>
        <w:jc w:val="both"/>
      </w:pPr>
      <w:r>
        <w:rPr>
          <w:sz w:val="20"/>
        </w:rPr>
        <w:t xml:space="preserve">1) исполнение территориальной программы обязательного медицинского страхования, в том числе исполнение установленных объемов медицинской помощи и анализ ее финансового обеспечения;</w:t>
      </w:r>
    </w:p>
    <w:p>
      <w:pPr>
        <w:pStyle w:val="0"/>
        <w:spacing w:before="200" w:line-rule="auto"/>
        <w:ind w:firstLine="540"/>
        <w:jc w:val="both"/>
      </w:pPr>
      <w:r>
        <w:rPr>
          <w:sz w:val="20"/>
        </w:rPr>
        <w:t xml:space="preserve">2) организация оказания медицинской помощи, обеспечение доступности и качества медицинской помощи в конкретных медицинских организациях, оказывающих медицинскую помощь по территориальной программе обязательного медицинского страхования;</w:t>
      </w:r>
    </w:p>
    <w:p>
      <w:pPr>
        <w:pStyle w:val="0"/>
        <w:spacing w:before="200" w:line-rule="auto"/>
        <w:ind w:firstLine="540"/>
        <w:jc w:val="both"/>
      </w:pPr>
      <w:r>
        <w:rPr>
          <w:sz w:val="20"/>
        </w:rPr>
        <w:t xml:space="preserve">3) анализ проводимых в сфере обязательного медицинского страхования опросов застрахованных лиц об удовлетворенности медицинской помощью, ее доступностью;</w:t>
      </w:r>
    </w:p>
    <w:p>
      <w:pPr>
        <w:pStyle w:val="0"/>
        <w:spacing w:before="200" w:line-rule="auto"/>
        <w:ind w:firstLine="540"/>
        <w:jc w:val="both"/>
      </w:pPr>
      <w:r>
        <w:rPr>
          <w:sz w:val="20"/>
        </w:rPr>
        <w:t xml:space="preserve">4) внедрение цифровизации и трансформации, возможности получения услуг посредством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5) работа с отдельными категориями населения (участники специальной военной операции и члены их семей, лица с ограниченными возможностями);</w:t>
      </w:r>
    </w:p>
    <w:p>
      <w:pPr>
        <w:pStyle w:val="0"/>
        <w:spacing w:before="200" w:line-rule="auto"/>
        <w:ind w:firstLine="540"/>
        <w:jc w:val="both"/>
      </w:pPr>
      <w:r>
        <w:rPr>
          <w:sz w:val="20"/>
        </w:rPr>
        <w:t xml:space="preserve">6) информирование застрахованных лиц о возможности прохождения профилактических мероприятий и диспансерного наблюдения;</w:t>
      </w:r>
    </w:p>
    <w:p>
      <w:pPr>
        <w:pStyle w:val="0"/>
        <w:spacing w:before="200" w:line-rule="auto"/>
        <w:ind w:firstLine="540"/>
        <w:jc w:val="both"/>
      </w:pPr>
      <w:r>
        <w:rPr>
          <w:sz w:val="20"/>
        </w:rPr>
        <w:t xml:space="preserve">7) анализ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анализ ее финансового обеспечения и государственного контроля качества и безопасности медицинской деятельности в крае в общем и в конкретных медицинских организациях, оказывающих медицинскую помощь по территориальной программе обязательного медицинского страхования;</w:t>
      </w:r>
    </w:p>
    <w:p>
      <w:pPr>
        <w:pStyle w:val="0"/>
        <w:spacing w:before="200" w:line-rule="auto"/>
        <w:ind w:firstLine="540"/>
        <w:jc w:val="both"/>
      </w:pPr>
      <w:r>
        <w:rPr>
          <w:sz w:val="20"/>
        </w:rPr>
        <w:t xml:space="preserve">8) реализация медицинскими организациями рекомендаций Координационного совета;</w:t>
      </w:r>
    </w:p>
    <w:p>
      <w:pPr>
        <w:pStyle w:val="0"/>
        <w:spacing w:before="200" w:line-rule="auto"/>
        <w:ind w:firstLine="540"/>
        <w:jc w:val="both"/>
      </w:pPr>
      <w:r>
        <w:rPr>
          <w:sz w:val="20"/>
        </w:rPr>
        <w:t xml:space="preserve">9) устранение замечаний, выявленных по результатам анализа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анализа ее финансового обеспечения и государственного контроля качества и безопасности медицинской деятельности в конкретных медицинских организациях;</w:t>
      </w:r>
    </w:p>
    <w:p>
      <w:pPr>
        <w:pStyle w:val="0"/>
        <w:spacing w:before="200" w:line-rule="auto"/>
        <w:ind w:firstLine="540"/>
        <w:jc w:val="both"/>
      </w:pPr>
      <w:r>
        <w:rPr>
          <w:sz w:val="20"/>
        </w:rPr>
        <w:t xml:space="preserve">10) использование медицинскими организациями средств нормированного страхового запаса ХКФОМС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приобретению и проведению ремонта медицинского оборудования;</w:t>
      </w:r>
    </w:p>
    <w:p>
      <w:pPr>
        <w:pStyle w:val="0"/>
        <w:spacing w:before="200" w:line-rule="auto"/>
        <w:ind w:firstLine="540"/>
        <w:jc w:val="both"/>
      </w:pPr>
      <w:r>
        <w:rPr>
          <w:sz w:val="20"/>
        </w:rPr>
        <w:t xml:space="preserve">11) организация обязательного медицинского страхования и обеспечение защиты прав застрахованных лиц, анализ мер, принятых медицинскими организациями по организации медицинской помощи по обращениям застрахованных лиц, и мероприятий, направленных на восстановление нарушенных прав застрахованных лиц при оказании медицинской помощи;</w:t>
      </w:r>
    </w:p>
    <w:p>
      <w:pPr>
        <w:pStyle w:val="0"/>
        <w:spacing w:before="200" w:line-rule="auto"/>
        <w:ind w:firstLine="540"/>
        <w:jc w:val="both"/>
      </w:pPr>
      <w:r>
        <w:rPr>
          <w:sz w:val="20"/>
        </w:rPr>
        <w:t xml:space="preserve">12) рассмотрение обращений застрахованных лиц при оказании им медицинской помощи по обязательному медицинскому страхованию, в том числе за пределами территории страхования;</w:t>
      </w:r>
    </w:p>
    <w:p>
      <w:pPr>
        <w:pStyle w:val="0"/>
        <w:spacing w:before="200" w:line-rule="auto"/>
        <w:ind w:firstLine="540"/>
        <w:jc w:val="both"/>
      </w:pPr>
      <w:r>
        <w:rPr>
          <w:sz w:val="20"/>
        </w:rPr>
        <w:t xml:space="preserve">13) реализация национальных проектов "Здравоохранение" и "Демография" на территории края;</w:t>
      </w:r>
    </w:p>
    <w:p>
      <w:pPr>
        <w:pStyle w:val="0"/>
        <w:spacing w:before="200" w:line-rule="auto"/>
        <w:ind w:firstLine="540"/>
        <w:jc w:val="both"/>
      </w:pPr>
      <w:r>
        <w:rPr>
          <w:sz w:val="20"/>
        </w:rPr>
        <w:t xml:space="preserve">14) информирование и информационное сопровождение застрахованных лиц;</w:t>
      </w:r>
    </w:p>
    <w:p>
      <w:pPr>
        <w:pStyle w:val="0"/>
        <w:spacing w:before="200" w:line-rule="auto"/>
        <w:ind w:firstLine="540"/>
        <w:jc w:val="both"/>
      </w:pPr>
      <w:r>
        <w:rPr>
          <w:sz w:val="20"/>
        </w:rPr>
        <w:t xml:space="preserve">15) улучшение доступности и качества медицинской помощи застрахованным лицам и порядка организации маршрутизации при оказании медицинской помощи застрахованным лицам;</w:t>
      </w:r>
    </w:p>
    <w:p>
      <w:pPr>
        <w:pStyle w:val="0"/>
        <w:spacing w:before="200" w:line-rule="auto"/>
        <w:ind w:firstLine="540"/>
        <w:jc w:val="both"/>
      </w:pPr>
      <w:r>
        <w:rPr>
          <w:sz w:val="20"/>
        </w:rPr>
        <w:t xml:space="preserve">16) подведение итогов работы участников обязательного медицинского страхования по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анализу ее финансового обеспечения.</w:t>
      </w:r>
    </w:p>
    <w:p>
      <w:pPr>
        <w:pStyle w:val="0"/>
        <w:spacing w:before="200" w:line-rule="auto"/>
        <w:ind w:firstLine="540"/>
        <w:jc w:val="both"/>
      </w:pPr>
      <w:r>
        <w:rPr>
          <w:sz w:val="20"/>
        </w:rPr>
        <w:t xml:space="preserve">3.2. Подготавливает предложения, направленные на недопущение разбалансировки территориальной программы обязательного медицинского страхования.</w:t>
      </w:r>
    </w:p>
    <w:p>
      <w:pPr>
        <w:pStyle w:val="0"/>
        <w:spacing w:before="200" w:line-rule="auto"/>
        <w:ind w:firstLine="540"/>
        <w:jc w:val="both"/>
      </w:pPr>
      <w:r>
        <w:rPr>
          <w:sz w:val="20"/>
        </w:rPr>
        <w:t xml:space="preserve">3.3. Разрабатывает рекомендации по осуществлению мероприятий по результатам анализа проводимых в сфере обязательного медицинского страхования опросов застрахованных лиц об удовлетворенности медицинской помощью, ее доступностью.</w:t>
      </w:r>
    </w:p>
    <w:p>
      <w:pPr>
        <w:pStyle w:val="0"/>
        <w:spacing w:before="200" w:line-rule="auto"/>
        <w:ind w:firstLine="540"/>
        <w:jc w:val="both"/>
      </w:pPr>
      <w:r>
        <w:rPr>
          <w:sz w:val="20"/>
        </w:rPr>
        <w:t xml:space="preserve">3.4. Разрабатывает рекомендации по осуществлению мероприятий по развитию и дальнейшему внедрению цифровизации и трансформации.</w:t>
      </w:r>
    </w:p>
    <w:p>
      <w:pPr>
        <w:pStyle w:val="0"/>
        <w:spacing w:before="200" w:line-rule="auto"/>
        <w:ind w:firstLine="540"/>
        <w:jc w:val="both"/>
      </w:pPr>
      <w:r>
        <w:rPr>
          <w:sz w:val="20"/>
        </w:rPr>
        <w:t xml:space="preserve">3.5. Проводит на основе представленной информации анализ деятельности участников обязательного медицинского страхования, в том числе в части защиты прав застрахованных лиц и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pPr>
        <w:pStyle w:val="0"/>
        <w:spacing w:before="200" w:line-rule="auto"/>
        <w:ind w:firstLine="540"/>
        <w:jc w:val="both"/>
      </w:pPr>
      <w:r>
        <w:rPr>
          <w:sz w:val="20"/>
        </w:rPr>
        <w:t xml:space="preserve">3.6. Проводит анализ выполнения мероприятий национальных проектов "Здравоохранение" и "Демография" на территории края в части реализации участниками обязательного медицинского страхования задач и функций.</w:t>
      </w:r>
    </w:p>
    <w:p>
      <w:pPr>
        <w:pStyle w:val="0"/>
        <w:spacing w:before="200" w:line-rule="auto"/>
        <w:ind w:firstLine="540"/>
        <w:jc w:val="both"/>
      </w:pPr>
      <w:r>
        <w:rPr>
          <w:sz w:val="20"/>
        </w:rPr>
        <w:t xml:space="preserve">3.7. Разрабатывает и направляет в министерство здравоохранения края, Территориальный орган Федеральной службы по надзору в сфере здравоохранения по Хабаровскому краю и Еврейской автономной области, Федеральный фонд предложения по совершенствованию деятельности при организации обязательного медицинского страхования в крае, в том числе:</w:t>
      </w:r>
    </w:p>
    <w:p>
      <w:pPr>
        <w:pStyle w:val="0"/>
        <w:spacing w:before="200" w:line-rule="auto"/>
        <w:ind w:firstLine="540"/>
        <w:jc w:val="both"/>
      </w:pPr>
      <w:r>
        <w:rPr>
          <w:sz w:val="20"/>
        </w:rPr>
        <w:t xml:space="preserve">1) в целях принятия комиссией по разработке территориальной программы обязательного медицинского страхования решений по распределению (установлению) объемов предоставления медицинской помощи, подлежащих оплате за счет средств обязательного медицинского страхования, медицинским организациям, допустившим наибольшее количество нарушений оказания медицинской помощи и в отношении которых увеличилось количество обоснованных жалоб застрахованных лиц;</w:t>
      </w:r>
    </w:p>
    <w:p>
      <w:pPr>
        <w:pStyle w:val="0"/>
        <w:spacing w:before="200" w:line-rule="auto"/>
        <w:ind w:firstLine="540"/>
        <w:jc w:val="both"/>
      </w:pPr>
      <w:r>
        <w:rPr>
          <w:sz w:val="20"/>
        </w:rPr>
        <w:t xml:space="preserve">2) по предотвращению нарушений, выявленных по результатам контроля за соблюдением требований к проведению медицинскими организациями, в которых по результатам экспертизы качества медицинской помощи выявлены нарушения оказания медицинской помощи и в отношении которых увеличилось количество обоснованных жалоб застрахованных лиц, а также по результатам ведомственного контроля качества и безопасности медицинской деятельности;</w:t>
      </w:r>
    </w:p>
    <w:p>
      <w:pPr>
        <w:pStyle w:val="0"/>
        <w:spacing w:before="200" w:line-rule="auto"/>
        <w:ind w:firstLine="540"/>
        <w:jc w:val="both"/>
      </w:pPr>
      <w:r>
        <w:rPr>
          <w:sz w:val="20"/>
        </w:rPr>
        <w:t xml:space="preserve">3) по проведению страховыми медицинскими организациями с участием экспертов оценки качества медицинской помощи в медицинских организациях обучающих семинаров для обсуждения наиболее часто выявляемых нарушений при оказании медицинской помощи в целях предотвращения таких нарушений и оценки эффективности экспертной деятельности.</w:t>
      </w:r>
    </w:p>
    <w:p>
      <w:pPr>
        <w:pStyle w:val="0"/>
        <w:spacing w:before="200" w:line-rule="auto"/>
        <w:ind w:firstLine="540"/>
        <w:jc w:val="both"/>
      </w:pPr>
      <w:r>
        <w:rPr>
          <w:sz w:val="20"/>
        </w:rPr>
        <w:t xml:space="preserve">3.8. В пределах своей компетенции осуществляет контроль за реализацией решений, принятых на заседаниях Координационного совета.</w:t>
      </w:r>
    </w:p>
    <w:p>
      <w:pPr>
        <w:pStyle w:val="0"/>
        <w:spacing w:before="200" w:line-rule="auto"/>
        <w:ind w:firstLine="540"/>
        <w:jc w:val="both"/>
      </w:pPr>
      <w:r>
        <w:rPr>
          <w:sz w:val="20"/>
        </w:rPr>
        <w:t xml:space="preserve">3.9. Вносит предложения по совершенствованию системы обязательного медицинского страхования, в том числе в части обеспечения защиты прав застрахованных лиц и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анализа ее финансового обеспечения, принимает решения и направляет их в министерство здравоохранения края, Федеральную службу по надзору в сфере здравоохранения, Федеральный фонд, другие организации для исполнения.</w:t>
      </w:r>
    </w:p>
    <w:p>
      <w:pPr>
        <w:pStyle w:val="0"/>
        <w:spacing w:before="200" w:line-rule="auto"/>
        <w:ind w:firstLine="540"/>
        <w:jc w:val="both"/>
      </w:pPr>
      <w:r>
        <w:rPr>
          <w:sz w:val="20"/>
        </w:rPr>
        <w:t xml:space="preserve">3.10. Ежеквартально до 15-го числа месяца, следующего за отчетным кварталом, направляет в Федеральный фонд отчеты о работе Координационного совета. Отчеты формируются и направляются секретарем Координационного совета.</w:t>
      </w:r>
    </w:p>
    <w:p>
      <w:pPr>
        <w:pStyle w:val="0"/>
        <w:jc w:val="both"/>
      </w:pPr>
      <w:r>
        <w:rPr>
          <w:sz w:val="20"/>
        </w:rPr>
      </w:r>
    </w:p>
    <w:p>
      <w:pPr>
        <w:pStyle w:val="2"/>
        <w:outlineLvl w:val="1"/>
        <w:jc w:val="center"/>
      </w:pPr>
      <w:r>
        <w:rPr>
          <w:sz w:val="20"/>
        </w:rPr>
        <w:t xml:space="preserve">4. Организация деятельности Координационного совета</w:t>
      </w:r>
    </w:p>
    <w:p>
      <w:pPr>
        <w:pStyle w:val="0"/>
        <w:jc w:val="both"/>
      </w:pPr>
      <w:r>
        <w:rPr>
          <w:sz w:val="20"/>
        </w:rPr>
      </w:r>
    </w:p>
    <w:p>
      <w:pPr>
        <w:pStyle w:val="0"/>
        <w:ind w:firstLine="540"/>
        <w:jc w:val="both"/>
      </w:pPr>
      <w:r>
        <w:rPr>
          <w:sz w:val="20"/>
        </w:rPr>
        <w:t xml:space="preserve">4.1. Деятельностью Координационного совета руководит председатель. Председатель Координационного совета утверждает не позднее последнего рабочего дня текущего года план деятельности Координационного совета на следующий календарный год.</w:t>
      </w:r>
    </w:p>
    <w:p>
      <w:pPr>
        <w:pStyle w:val="0"/>
        <w:spacing w:before="200" w:line-rule="auto"/>
        <w:ind w:firstLine="540"/>
        <w:jc w:val="both"/>
      </w:pPr>
      <w:r>
        <w:rPr>
          <w:sz w:val="20"/>
        </w:rPr>
        <w:t xml:space="preserve">4.2. В случае отсутствия председателя Координационного совета заседание Координационного совета по его поручению проводит заместитель председателя Координационного совета.</w:t>
      </w:r>
    </w:p>
    <w:p>
      <w:pPr>
        <w:pStyle w:val="0"/>
        <w:spacing w:before="200" w:line-rule="auto"/>
        <w:ind w:firstLine="540"/>
        <w:jc w:val="both"/>
      </w:pPr>
      <w:r>
        <w:rPr>
          <w:sz w:val="20"/>
        </w:rPr>
        <w:t xml:space="preserve">4.3. Решения, принятые на заседаниях Координационного совета, оформляются протоколом. При необходимости исполнение решений Координационного совета обеспечивается посредством подготовки проектов правовых актов министерством здравоохранения края и (или) организационно-распорядительных документов ХКФОМС.</w:t>
      </w:r>
    </w:p>
    <w:p>
      <w:pPr>
        <w:pStyle w:val="0"/>
        <w:spacing w:before="200" w:line-rule="auto"/>
        <w:ind w:firstLine="540"/>
        <w:jc w:val="both"/>
      </w:pPr>
      <w:r>
        <w:rPr>
          <w:sz w:val="20"/>
        </w:rPr>
        <w:t xml:space="preserve">4.4. Заседания Координационного совета проводятся в очной форме.</w:t>
      </w:r>
    </w:p>
    <w:p>
      <w:pPr>
        <w:pStyle w:val="0"/>
        <w:spacing w:before="200" w:line-rule="auto"/>
        <w:ind w:firstLine="540"/>
        <w:jc w:val="both"/>
      </w:pPr>
      <w:r>
        <w:rPr>
          <w:sz w:val="20"/>
        </w:rPr>
        <w:t xml:space="preserve">По решению председателя Координационного совета заседание может быть проведено с использованием информационных технологий (в режиме видеоконференцсвязи, веб-конференции).</w:t>
      </w:r>
    </w:p>
    <w:p>
      <w:pPr>
        <w:pStyle w:val="0"/>
        <w:spacing w:before="200" w:line-rule="auto"/>
        <w:ind w:firstLine="540"/>
        <w:jc w:val="both"/>
      </w:pPr>
      <w:r>
        <w:rPr>
          <w:sz w:val="20"/>
        </w:rPr>
        <w:t xml:space="preserve">Заседание Координационного совета правомочно при участии в нем более половины утвержденного состава Координационного совета. Приглашенные лица имеют право совещательного голоса и в голосовании не участвуют.</w:t>
      </w:r>
    </w:p>
    <w:p>
      <w:pPr>
        <w:pStyle w:val="0"/>
        <w:spacing w:before="200" w:line-rule="auto"/>
        <w:ind w:firstLine="540"/>
        <w:jc w:val="both"/>
      </w:pPr>
      <w:r>
        <w:rPr>
          <w:sz w:val="20"/>
        </w:rPr>
        <w:t xml:space="preserve">Решения Координационного совета принимаются на заседании Координационного совета большинством голосов присутствующих на заседании членов Координационного совета. При равенстве голосов решающим является голос председателя Координационного совета.</w:t>
      </w:r>
    </w:p>
    <w:p>
      <w:pPr>
        <w:pStyle w:val="0"/>
        <w:spacing w:before="200" w:line-rule="auto"/>
        <w:ind w:firstLine="540"/>
        <w:jc w:val="both"/>
      </w:pPr>
      <w:r>
        <w:rPr>
          <w:sz w:val="20"/>
        </w:rPr>
        <w:t xml:space="preserve">Повестка дня заседания Координационного совета определяется председателем Координационного совета. Дата заседания сообщается членам Координационного совета не позднее чем за семь дней до дня проведения заседания Координационного совета, повестка дня заседания и материалы рассылаются не позднее чем за три рабочих дня до дня проведения заседания Координационного совета. Ответственным за организацию заседаний Координационного совета и рассылку материалов является секретарь Координационного совета.</w:t>
      </w:r>
    </w:p>
    <w:p>
      <w:pPr>
        <w:pStyle w:val="0"/>
        <w:spacing w:before="200" w:line-rule="auto"/>
        <w:ind w:firstLine="540"/>
        <w:jc w:val="both"/>
      </w:pPr>
      <w:r>
        <w:rPr>
          <w:sz w:val="20"/>
        </w:rPr>
        <w:t xml:space="preserve">Решения Координационного совета оформляются протоколом, который не позднее пяти рабочих дней со дня проведения заседания Координационного совета подписывается председательствующим на заседании Координационного совета и секретарем Координационного совета и в течение трех рабочих дней со дня его подписания доводится секретарем Координационного совета до сведения участников Координационного совета, иных заинтересованных лиц.</w:t>
      </w:r>
    </w:p>
    <w:p>
      <w:pPr>
        <w:pStyle w:val="0"/>
        <w:spacing w:before="200" w:line-rule="auto"/>
        <w:ind w:firstLine="540"/>
        <w:jc w:val="both"/>
      </w:pPr>
      <w:r>
        <w:rPr>
          <w:sz w:val="20"/>
        </w:rPr>
        <w:t xml:space="preserve">Резолютивная часть протокола заседания Координационного совета размещается на официальном сайте ХКФОМС в информационно-телекоммуникационной сети "Интернет", а также на официальном сайте министерства здравоохранения Хабаровского края в информационно-телекоммуникационной сети "Интернет" в течение двух рабочих дней со дня получения копии протокола заседания Координационного совета.</w:t>
      </w:r>
    </w:p>
    <w:p>
      <w:pPr>
        <w:pStyle w:val="0"/>
        <w:spacing w:before="200" w:line-rule="auto"/>
        <w:ind w:firstLine="540"/>
        <w:jc w:val="both"/>
      </w:pPr>
      <w:r>
        <w:rPr>
          <w:sz w:val="20"/>
        </w:rPr>
        <w:t xml:space="preserve">Оригиналы протоколов заседаний Координационного совета, а также документов, представленных на рассмотрение Координационного совета, подлежат хранению в ХКФОМС в установленном порядке.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24.04.2024 N 161-пр</w:t>
            <w:br/>
            <w:t>"Об утверждении Положения о координационном совете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1143" TargetMode = "External"/>
	<Relationship Id="rId8" Type="http://schemas.openxmlformats.org/officeDocument/2006/relationships/hyperlink" Target="https://login.consultant.ru/link/?req=doc&amp;base=LAW&amp;n=45499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Хабаровского края от 24.04.2024 N 161-пр
"Об утверждении Положения о 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Хабаровском крае"</dc:title>
  <dcterms:created xsi:type="dcterms:W3CDTF">2024-05-22T04:58:24Z</dcterms:created>
</cp:coreProperties>
</file>